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3E" w:rsidRDefault="00E93B3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</w:pPr>
      <w:r>
        <w:t>Зарегистрировано в администрации Губернатора Калужской обл. 17 ноября 2016 г. N 6311</w:t>
      </w:r>
    </w:p>
    <w:p w:rsidR="00E93B3E" w:rsidRDefault="00E93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Title"/>
        <w:jc w:val="center"/>
      </w:pPr>
      <w:r>
        <w:t>КАЛУЖСКАЯ ОБЛАСТЬ</w:t>
      </w:r>
    </w:p>
    <w:p w:rsidR="00E93B3E" w:rsidRDefault="00E93B3E">
      <w:pPr>
        <w:pStyle w:val="ConsPlusTitle"/>
        <w:jc w:val="center"/>
      </w:pPr>
      <w:r>
        <w:t>МИНИСТЕРСТВО ТАРИФНОГО РЕГУЛИРОВАНИЯ</w:t>
      </w:r>
    </w:p>
    <w:p w:rsidR="00E93B3E" w:rsidRDefault="00E93B3E">
      <w:pPr>
        <w:pStyle w:val="ConsPlusTitle"/>
        <w:jc w:val="center"/>
      </w:pPr>
    </w:p>
    <w:p w:rsidR="00E93B3E" w:rsidRDefault="00E93B3E">
      <w:pPr>
        <w:pStyle w:val="ConsPlusTitle"/>
        <w:jc w:val="center"/>
      </w:pPr>
      <w:r>
        <w:t>ПРИКАЗ</w:t>
      </w:r>
    </w:p>
    <w:p w:rsidR="00E93B3E" w:rsidRDefault="00E93B3E">
      <w:pPr>
        <w:pStyle w:val="ConsPlusTitle"/>
        <w:jc w:val="center"/>
      </w:pPr>
      <w:r>
        <w:t>от 16 ноября 2016 г. N 144-РК</w:t>
      </w:r>
    </w:p>
    <w:p w:rsidR="00E93B3E" w:rsidRDefault="00E93B3E">
      <w:pPr>
        <w:pStyle w:val="ConsPlusTitle"/>
        <w:jc w:val="center"/>
      </w:pPr>
    </w:p>
    <w:p w:rsidR="00E93B3E" w:rsidRDefault="00E93B3E">
      <w:pPr>
        <w:pStyle w:val="ConsPlusTitle"/>
        <w:jc w:val="center"/>
      </w:pPr>
      <w:r>
        <w:t>ОБ УТВЕРЖДЕНИИ ТАРИФОВ НА СОЦИАЛЬНЫЕ УСЛУГИ, ВКЛЮЧЕННЫЕ</w:t>
      </w:r>
    </w:p>
    <w:p w:rsidR="00E93B3E" w:rsidRDefault="00E93B3E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E93B3E" w:rsidRDefault="00E93B3E">
      <w:pPr>
        <w:pStyle w:val="ConsPlusTitle"/>
        <w:jc w:val="center"/>
      </w:pPr>
      <w:r>
        <w:t>СОЦИАЛЬНЫХ УСЛУГ В КАЛУЖСКОЙ ОБЛАСТИ</w:t>
      </w: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перечне социальных услуг, предоставляемых поставщиками социальных услуг в Калужской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13.11.2014 N 661 "Об установлении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(в ред. постановления Правительства Калужской области от 27.08.2015 N 488)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ред. постановлений Правительства Калужской области от 25.11.2013 N 627, от 18.02.2014 N 113, от 20.06.2014 N 362, от 09.07.2014 N 400, от 03.12.2014 N 713, от 13.03.2015 N 127, от 15.06.2015 N 316, от 05.08.2015 N 439, от 06.10.2015 N 565, от 12.11.2015 N 634, от 27.01.2016 N 48, от 12.02.2016 N 88, от 14.04.2016 N 241, от 13.09.2016 N 492), на основании протокола заседания комиссии по тарифам и ценам министерства тарифного регулирования Калужской области от 10.10.2016</w:t>
      </w:r>
    </w:p>
    <w:p w:rsidR="00E93B3E" w:rsidRDefault="00E93B3E">
      <w:pPr>
        <w:pStyle w:val="ConsPlusNormal"/>
        <w:ind w:firstLine="540"/>
        <w:jc w:val="both"/>
      </w:pPr>
      <w:r>
        <w:t>ПРИКАЗЫВАЮ:</w:t>
      </w: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социальные услуги, включенные в перечень социальных услуг, предоставляемых поставщиками социальных услуг в Калужской области, согласно приложению к настоящему Приказу.</w:t>
      </w:r>
    </w:p>
    <w:p w:rsidR="00E93B3E" w:rsidRDefault="00E93B3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14.09.2015 N 207-РК "Об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области".</w:t>
      </w:r>
    </w:p>
    <w:p w:rsidR="00E93B3E" w:rsidRDefault="00E93B3E">
      <w:pPr>
        <w:pStyle w:val="ConsPlusNormal"/>
        <w:ind w:firstLine="540"/>
        <w:jc w:val="both"/>
      </w:pPr>
      <w:r>
        <w:t>3. Настоящий Приказ вступает в силу с 1 января 2017 года.</w:t>
      </w: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E93B3E" w:rsidRDefault="00E93B3E">
      <w:pPr>
        <w:pStyle w:val="ConsPlusNormal"/>
        <w:jc w:val="right"/>
      </w:pPr>
      <w:proofErr w:type="spellStart"/>
      <w:r>
        <w:t>Д.Ю.Лаврентьев</w:t>
      </w:r>
      <w:proofErr w:type="spellEnd"/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right"/>
      </w:pPr>
      <w:r>
        <w:t>Приложение</w:t>
      </w:r>
    </w:p>
    <w:p w:rsidR="00E93B3E" w:rsidRDefault="00E93B3E">
      <w:pPr>
        <w:pStyle w:val="ConsPlusNormal"/>
        <w:jc w:val="right"/>
      </w:pPr>
      <w:r>
        <w:t>к Приказу</w:t>
      </w:r>
    </w:p>
    <w:p w:rsidR="00E93B3E" w:rsidRDefault="00E93B3E">
      <w:pPr>
        <w:pStyle w:val="ConsPlusNormal"/>
        <w:jc w:val="right"/>
      </w:pPr>
      <w:r>
        <w:t>министерства тарифного регулирования</w:t>
      </w:r>
    </w:p>
    <w:p w:rsidR="00E93B3E" w:rsidRDefault="00E93B3E">
      <w:pPr>
        <w:pStyle w:val="ConsPlusNormal"/>
        <w:jc w:val="right"/>
      </w:pPr>
      <w:r>
        <w:t>Калужской области</w:t>
      </w:r>
    </w:p>
    <w:p w:rsidR="00E93B3E" w:rsidRDefault="00E93B3E">
      <w:pPr>
        <w:pStyle w:val="ConsPlusNormal"/>
        <w:jc w:val="right"/>
      </w:pPr>
      <w:r>
        <w:t>от 16 ноября 2016 г. N 144-РК</w:t>
      </w: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Title"/>
        <w:jc w:val="center"/>
      </w:pPr>
      <w:bookmarkStart w:id="1" w:name="P34"/>
      <w:bookmarkEnd w:id="1"/>
      <w:r>
        <w:t>ТАРИФЫ</w:t>
      </w:r>
    </w:p>
    <w:p w:rsidR="00E93B3E" w:rsidRDefault="00E93B3E">
      <w:pPr>
        <w:pStyle w:val="ConsPlusTitle"/>
        <w:jc w:val="center"/>
      </w:pPr>
      <w:r>
        <w:lastRenderedPageBreak/>
        <w:t>НА СОЦИАЛЬНЫЕ УСЛУГИ, ВКЛЮЧЕННЫЕ В ПЕРЕЧЕНЬ СОЦИАЛЬНЫХ</w:t>
      </w:r>
    </w:p>
    <w:p w:rsidR="00E93B3E" w:rsidRDefault="00E93B3E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E93B3E" w:rsidRDefault="00E93B3E">
      <w:pPr>
        <w:pStyle w:val="ConsPlusTitle"/>
        <w:jc w:val="center"/>
      </w:pPr>
      <w:r>
        <w:t>В КАЛУЖСКОЙ ОБЛАСТИ</w:t>
      </w:r>
    </w:p>
    <w:p w:rsidR="00E93B3E" w:rsidRDefault="00E93B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519"/>
        <w:gridCol w:w="1644"/>
      </w:tblGrid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center"/>
            </w:pPr>
            <w:r>
              <w:t>Уровень тарифа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center"/>
            </w:pPr>
            <w:r>
              <w:t>4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1. Социально-бытовые услуги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79" w:type="dxa"/>
            <w:gridSpan w:val="3"/>
          </w:tcPr>
          <w:p w:rsidR="00E93B3E" w:rsidRDefault="00E93B3E">
            <w:pPr>
              <w:pStyle w:val="ConsPlusNormal"/>
              <w:jc w:val="center"/>
            </w:pPr>
            <w:r>
              <w:t>Социально-бытовые услуги в стационарной и полустационарной формах социального обслуживания</w:t>
            </w:r>
          </w:p>
        </w:tc>
      </w:tr>
      <w:tr w:rsidR="00E93B3E">
        <w:tc>
          <w:tcPr>
            <w:tcW w:w="680" w:type="dxa"/>
            <w:vMerge w:val="restart"/>
          </w:tcPr>
          <w:p w:rsidR="00E93B3E" w:rsidRDefault="00E93B3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216" w:type="dxa"/>
            <w:vMerge w:val="restart"/>
          </w:tcPr>
          <w:p w:rsidR="00E93B3E" w:rsidRDefault="00E93B3E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205,70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126,80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133,80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553,60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104,10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342,70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93B3E">
        <w:tc>
          <w:tcPr>
            <w:tcW w:w="680" w:type="dxa"/>
            <w:vMerge w:val="restart"/>
          </w:tcPr>
          <w:p w:rsidR="00E93B3E" w:rsidRDefault="00E93B3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216" w:type="dxa"/>
            <w:vMerge w:val="restart"/>
          </w:tcPr>
          <w:p w:rsidR="00E93B3E" w:rsidRDefault="00E93B3E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273,90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308,20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239,80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349,40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233,60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82,00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93B3E">
        <w:tc>
          <w:tcPr>
            <w:tcW w:w="680" w:type="dxa"/>
            <w:vMerge w:val="restart"/>
          </w:tcPr>
          <w:p w:rsidR="00E93B3E" w:rsidRDefault="00E93B3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216" w:type="dxa"/>
            <w:vMerge w:val="restart"/>
          </w:tcPr>
          <w:p w:rsidR="00E93B3E" w:rsidRDefault="00E93B3E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110,50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110,40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171,90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194,60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98,10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93,70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93B3E">
        <w:tc>
          <w:tcPr>
            <w:tcW w:w="680" w:type="dxa"/>
            <w:vMerge/>
          </w:tcPr>
          <w:p w:rsidR="00E93B3E" w:rsidRDefault="00E93B3E"/>
        </w:tc>
        <w:tc>
          <w:tcPr>
            <w:tcW w:w="5216" w:type="dxa"/>
            <w:vMerge/>
          </w:tcPr>
          <w:p w:rsidR="00E93B3E" w:rsidRDefault="00E93B3E"/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 xml:space="preserve">40,10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73,50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15,60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рублей/час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257,70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12299,20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5,50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79" w:type="dxa"/>
            <w:gridSpan w:val="3"/>
          </w:tcPr>
          <w:p w:rsidR="00E93B3E" w:rsidRDefault="00E93B3E">
            <w:pPr>
              <w:pStyle w:val="ConsPlusNormal"/>
              <w:jc w:val="center"/>
            </w:pPr>
            <w:r>
              <w:t>Социально-бытовые услуги в форме социального обслуживания на дому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53,40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36,80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32,20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30,60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82,50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22,90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447,10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51,60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79" w:type="dxa"/>
            <w:gridSpan w:val="3"/>
          </w:tcPr>
          <w:p w:rsidR="00E93B3E" w:rsidRDefault="00E93B3E">
            <w:pPr>
              <w:pStyle w:val="ConsPlusNormal"/>
              <w:jc w:val="center"/>
            </w:pPr>
            <w:r>
              <w:t>Социально-бытовые услуги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136,90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151,80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24,30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lastRenderedPageBreak/>
              <w:t>2. Социально-медицинские услуги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57,40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38,00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27,90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36,50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101,30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24,10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58,30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94,30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3. Социально-психологические услуги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Проведение психологической коррекции и психологических тренингов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75,60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150,30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46,30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67,90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4. Социально-педагогические услуги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156,20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112,50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 xml:space="preserve">Организация досуга (экскурсии, посещения театров, </w:t>
            </w:r>
            <w:r>
              <w:lastRenderedPageBreak/>
              <w:t>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lastRenderedPageBreak/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187,40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276,10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242,80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97,00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Организация профессионального обучения по программам профессиональной подготовки и переподготовки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298,20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5. Социально-трудовые услуги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рублей/день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76,90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118,70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127,00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6. Социально-правовые услуги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175,70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155,90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208,90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восстановлении утраченных родственных связей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210,90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44,70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94,50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74,20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70,90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152,20</w:t>
            </w:r>
          </w:p>
        </w:tc>
      </w:tr>
      <w:tr w:rsidR="00E93B3E">
        <w:tc>
          <w:tcPr>
            <w:tcW w:w="9059" w:type="dxa"/>
            <w:gridSpan w:val="4"/>
          </w:tcPr>
          <w:p w:rsidR="00E93B3E" w:rsidRDefault="00E93B3E">
            <w:pPr>
              <w:pStyle w:val="ConsPlusNormal"/>
              <w:jc w:val="center"/>
            </w:pPr>
            <w:r>
              <w:t>8. Срочные социальные услуги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79,50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58,20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78,80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60,30</w:t>
            </w:r>
          </w:p>
        </w:tc>
      </w:tr>
      <w:tr w:rsidR="00E93B3E">
        <w:tc>
          <w:tcPr>
            <w:tcW w:w="680" w:type="dxa"/>
          </w:tcPr>
          <w:p w:rsidR="00E93B3E" w:rsidRDefault="00E93B3E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216" w:type="dxa"/>
          </w:tcPr>
          <w:p w:rsidR="00E93B3E" w:rsidRDefault="00E93B3E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19" w:type="dxa"/>
          </w:tcPr>
          <w:p w:rsidR="00E93B3E" w:rsidRDefault="00E93B3E">
            <w:pPr>
              <w:pStyle w:val="ConsPlusNormal"/>
            </w:pPr>
            <w:r>
              <w:t>рублей/услуга</w:t>
            </w:r>
          </w:p>
        </w:tc>
        <w:tc>
          <w:tcPr>
            <w:tcW w:w="1644" w:type="dxa"/>
          </w:tcPr>
          <w:p w:rsidR="00E93B3E" w:rsidRDefault="00E93B3E">
            <w:pPr>
              <w:pStyle w:val="ConsPlusNormal"/>
              <w:jc w:val="right"/>
            </w:pPr>
            <w:r>
              <w:t>60,80</w:t>
            </w:r>
          </w:p>
        </w:tc>
      </w:tr>
    </w:tbl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ind w:firstLine="540"/>
        <w:jc w:val="both"/>
      </w:pPr>
      <w:r>
        <w:t>--------------------------------</w:t>
      </w:r>
    </w:p>
    <w:p w:rsidR="00E93B3E" w:rsidRDefault="00E93B3E">
      <w:pPr>
        <w:pStyle w:val="ConsPlusNormal"/>
        <w:ind w:firstLine="540"/>
        <w:jc w:val="both"/>
      </w:pPr>
      <w:bookmarkStart w:id="2" w:name="P315"/>
      <w:bookmarkEnd w:id="2"/>
      <w:r>
        <w:t>&lt;1&gt; Для домов-интернатов для престарелых и инвалидов.</w:t>
      </w:r>
    </w:p>
    <w:p w:rsidR="00E93B3E" w:rsidRDefault="00E93B3E">
      <w:pPr>
        <w:pStyle w:val="ConsPlusNormal"/>
        <w:ind w:firstLine="540"/>
        <w:jc w:val="both"/>
      </w:pPr>
      <w:bookmarkStart w:id="3" w:name="P316"/>
      <w:bookmarkEnd w:id="3"/>
      <w:r>
        <w:t>&lt;2&gt; Для психоневрологических интернатов.</w:t>
      </w:r>
    </w:p>
    <w:p w:rsidR="00E93B3E" w:rsidRDefault="00E93B3E">
      <w:pPr>
        <w:pStyle w:val="ConsPlusNormal"/>
        <w:ind w:firstLine="540"/>
        <w:jc w:val="both"/>
      </w:pPr>
      <w:bookmarkStart w:id="4" w:name="P317"/>
      <w:bookmarkEnd w:id="4"/>
      <w:r>
        <w:t>&lt;3&gt; Для центров социальной помощи для лиц без определенного места жительства и занятий.</w:t>
      </w:r>
    </w:p>
    <w:p w:rsidR="00E93B3E" w:rsidRDefault="00E93B3E">
      <w:pPr>
        <w:pStyle w:val="ConsPlusNormal"/>
        <w:ind w:firstLine="540"/>
        <w:jc w:val="both"/>
      </w:pPr>
      <w:bookmarkStart w:id="5" w:name="P318"/>
      <w:bookmarkEnd w:id="5"/>
      <w:r>
        <w:t>&lt;4&gt; Для детских домов-интернатов для умственно отсталых детей.</w:t>
      </w:r>
    </w:p>
    <w:p w:rsidR="00E93B3E" w:rsidRDefault="00E93B3E">
      <w:pPr>
        <w:pStyle w:val="ConsPlusNormal"/>
        <w:ind w:firstLine="540"/>
        <w:jc w:val="both"/>
      </w:pPr>
      <w:bookmarkStart w:id="6" w:name="P319"/>
      <w:bookmarkEnd w:id="6"/>
      <w:r>
        <w:t>&lt;5&gt; Для реабилитационных центров для инвалидов.</w:t>
      </w:r>
    </w:p>
    <w:p w:rsidR="00E93B3E" w:rsidRDefault="00E93B3E">
      <w:pPr>
        <w:pStyle w:val="ConsPlusNormal"/>
        <w:ind w:firstLine="540"/>
        <w:jc w:val="both"/>
      </w:pPr>
      <w:bookmarkStart w:id="7" w:name="P320"/>
      <w:bookmarkEnd w:id="7"/>
      <w:r>
        <w:t>&lt;6&gt; 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E93B3E" w:rsidRDefault="00E93B3E">
      <w:pPr>
        <w:pStyle w:val="ConsPlusNormal"/>
        <w:ind w:firstLine="540"/>
        <w:jc w:val="both"/>
      </w:pPr>
      <w:bookmarkStart w:id="8" w:name="P321"/>
      <w:bookmarkEnd w:id="8"/>
      <w:r>
        <w:t>&lt;7&gt; Для специальных домов-интернатов.</w:t>
      </w:r>
    </w:p>
    <w:p w:rsidR="00E93B3E" w:rsidRDefault="00E93B3E">
      <w:pPr>
        <w:pStyle w:val="ConsPlusNormal"/>
        <w:ind w:firstLine="540"/>
        <w:jc w:val="both"/>
      </w:pPr>
      <w:bookmarkStart w:id="9" w:name="P322"/>
      <w:bookmarkEnd w:id="9"/>
      <w:r>
        <w:t>&lt;8&gt; Для других поставщиков социальных услуг.</w:t>
      </w: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jc w:val="both"/>
      </w:pPr>
    </w:p>
    <w:p w:rsidR="00E93B3E" w:rsidRDefault="00E93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8F0" w:rsidRDefault="00D158F0"/>
    <w:sectPr w:rsidR="00D158F0" w:rsidSect="00A6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3E"/>
    <w:rsid w:val="008971AE"/>
    <w:rsid w:val="00D158F0"/>
    <w:rsid w:val="00E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6753-8F73-4519-AE7A-2700219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824B604544264ABD942C8F897E43B92A266F99C7C3B86708F49A17305B5325522931A5112EAB583B34EM8U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824B604544264ABD942C8F897E43B92A266F99D723882778F49A17305B5325522931A5112EAB583B14BM8U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824B604544264ABD942C8F897E43B92A266F99D743980718F49A17305B532M5U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8824B604544264ABD95CC5EEFBBA3594AF3EF4917130D72FD012FC24M0U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8824B604544264ABD942C8F897E43B92A266F99D7D3D82718F49A17305B532M5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Татьяна Павловна</dc:creator>
  <cp:lastModifiedBy>user</cp:lastModifiedBy>
  <cp:revision>2</cp:revision>
  <dcterms:created xsi:type="dcterms:W3CDTF">2016-12-07T08:59:00Z</dcterms:created>
  <dcterms:modified xsi:type="dcterms:W3CDTF">2016-12-07T08:59:00Z</dcterms:modified>
</cp:coreProperties>
</file>